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16830" w14:textId="77777777" w:rsidR="00753313" w:rsidRPr="00E25939" w:rsidRDefault="00753313" w:rsidP="00195463">
      <w:pPr>
        <w:widowControl w:val="0"/>
        <w:spacing w:after="0" w:line="240" w:lineRule="auto"/>
        <w:jc w:val="right"/>
        <w:rPr>
          <w:rFonts w:ascii="Arial" w:hAnsi="Arial" w:cs="Arial"/>
          <w:i/>
          <w:sz w:val="21"/>
          <w:szCs w:val="21"/>
        </w:rPr>
      </w:pPr>
      <w:bookmarkStart w:id="0" w:name="_GoBack"/>
      <w:bookmarkEnd w:id="0"/>
      <w:r w:rsidRPr="00E25939">
        <w:rPr>
          <w:rFonts w:ascii="Arial" w:hAnsi="Arial" w:cs="Arial"/>
          <w:i/>
          <w:iCs/>
          <w:sz w:val="21"/>
          <w:szCs w:val="21"/>
          <w:lang w:val="cy-GB"/>
        </w:rPr>
        <w:t xml:space="preserve">Roedd yr wybodaeth hon yn gywir ar </w:t>
      </w:r>
      <w:r w:rsidR="00106DD0" w:rsidRPr="00106DD0">
        <w:rPr>
          <w:rFonts w:ascii="Arial" w:hAnsi="Arial" w:cs="Arial"/>
          <w:i/>
          <w:iCs/>
          <w:sz w:val="21"/>
          <w:szCs w:val="21"/>
          <w:highlight w:val="yellow"/>
          <w:lang w:val="cy-GB"/>
        </w:rPr>
        <w:t>XX</w:t>
      </w:r>
      <w:r w:rsidR="00106DD0">
        <w:rPr>
          <w:rFonts w:ascii="Arial" w:hAnsi="Arial" w:cs="Arial"/>
          <w:i/>
          <w:iCs/>
          <w:sz w:val="21"/>
          <w:szCs w:val="21"/>
          <w:lang w:val="cy-GB"/>
        </w:rPr>
        <w:t xml:space="preserve"> Medi </w:t>
      </w:r>
      <w:r w:rsidRPr="00E25939">
        <w:rPr>
          <w:rFonts w:ascii="Arial" w:hAnsi="Arial" w:cs="Arial"/>
          <w:i/>
          <w:iCs/>
          <w:sz w:val="21"/>
          <w:szCs w:val="21"/>
          <w:lang w:val="cy-GB"/>
        </w:rPr>
        <w:t>2019.</w:t>
      </w:r>
      <w:r w:rsidRPr="00E25939">
        <w:rPr>
          <w:rFonts w:ascii="Arial" w:hAnsi="Arial" w:cs="Arial"/>
          <w:sz w:val="21"/>
          <w:szCs w:val="21"/>
          <w:lang w:val="cy-GB"/>
        </w:rPr>
        <w:t xml:space="preserve"> </w:t>
      </w:r>
      <w:r w:rsidRPr="00E25939">
        <w:rPr>
          <w:rFonts w:ascii="Arial" w:hAnsi="Arial" w:cs="Arial"/>
          <w:i/>
          <w:iCs/>
          <w:sz w:val="21"/>
          <w:szCs w:val="21"/>
          <w:lang w:val="cy-GB"/>
        </w:rPr>
        <w:t>Ewch i wefan Paratoi Cymru a Chwestiynau Cyffredin Cydffederasiwn y GIG yng Nghymru i gael y cyngor diweddaraf.</w:t>
      </w:r>
      <w:r w:rsidRPr="00E25939">
        <w:rPr>
          <w:rFonts w:ascii="Arial" w:hAnsi="Arial" w:cs="Arial"/>
          <w:sz w:val="21"/>
          <w:szCs w:val="21"/>
          <w:lang w:val="cy-GB"/>
        </w:rPr>
        <w:t xml:space="preserve"> </w:t>
      </w:r>
    </w:p>
    <w:p w14:paraId="0456CEC9" w14:textId="77777777" w:rsidR="00753313" w:rsidRPr="00E25939" w:rsidRDefault="00753313" w:rsidP="00195463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1147A43A" w14:textId="77777777" w:rsidR="00753313" w:rsidRPr="00E25939" w:rsidRDefault="00753313" w:rsidP="00195463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E25939">
        <w:rPr>
          <w:rFonts w:ascii="Arial" w:hAnsi="Arial" w:cs="Arial"/>
          <w:b/>
          <w:bCs/>
          <w:sz w:val="21"/>
          <w:szCs w:val="21"/>
          <w:lang w:val="cy-GB"/>
        </w:rPr>
        <w:t xml:space="preserve">Cynulleidfa: </w:t>
      </w:r>
      <w:r w:rsidRPr="00E25939">
        <w:rPr>
          <w:rFonts w:ascii="Arial" w:hAnsi="Arial" w:cs="Arial"/>
          <w:sz w:val="21"/>
          <w:szCs w:val="21"/>
          <w:lang w:val="cy-GB"/>
        </w:rPr>
        <w:t>Gweithwyr Iechyd a Gofal Cymdeithasol proffesiynol</w:t>
      </w:r>
    </w:p>
    <w:p w14:paraId="0474092F" w14:textId="77777777" w:rsidR="00753313" w:rsidRPr="00E25939" w:rsidRDefault="00753313" w:rsidP="00195463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1"/>
          <w:szCs w:val="21"/>
          <w:lang w:val="cy-GB"/>
        </w:rPr>
      </w:pPr>
    </w:p>
    <w:p w14:paraId="729107D1" w14:textId="77777777" w:rsidR="00753313" w:rsidRPr="00E25939" w:rsidRDefault="00753313" w:rsidP="00195463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E25939">
        <w:rPr>
          <w:rFonts w:ascii="Arial" w:eastAsiaTheme="minorHAnsi" w:hAnsi="Arial" w:cs="Arial"/>
          <w:b/>
          <w:bCs/>
          <w:sz w:val="21"/>
          <w:szCs w:val="21"/>
          <w:lang w:val="cy-GB"/>
        </w:rPr>
        <w:t xml:space="preserve">Dosbarthiad: </w:t>
      </w:r>
      <w:r w:rsidRPr="00E25939">
        <w:rPr>
          <w:rFonts w:ascii="Arial" w:eastAsiaTheme="minorHAnsi" w:hAnsi="Arial" w:cs="Arial"/>
          <w:sz w:val="21"/>
          <w:szCs w:val="21"/>
          <w:lang w:val="cy-GB"/>
        </w:rPr>
        <w:t>Llywodraeth Cymru, Cymdeithas Llywodraeth Leol Cymru, Byrddau Iechyd y GIG, Cymdeithas Cyfarwyddwyr Gwasanaethau Cymdeithasol, Cydffederasiwn GIG Cymru, Arolygiaeth Gofal Iechyd Cymru, Arolygiaeth Gofal Cymru, Gofal Cymdeithasol Cymru, Bwrdd Cynghorau Iechyd Cymuned</w:t>
      </w:r>
    </w:p>
    <w:p w14:paraId="40E5E286" w14:textId="77777777" w:rsidR="00753313" w:rsidRDefault="00753313" w:rsidP="00195463">
      <w:pPr>
        <w:widowControl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4E30036C" w14:textId="77777777" w:rsidR="00106DD0" w:rsidRDefault="00106DD0" w:rsidP="00195463">
      <w:pPr>
        <w:widowControl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230030C9" w14:textId="77777777" w:rsidR="00106DD0" w:rsidRDefault="00106DD0" w:rsidP="00195463">
      <w:pPr>
        <w:widowControl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595C4DBC" w14:textId="77777777" w:rsidR="00106DD0" w:rsidRDefault="00106DD0" w:rsidP="00195463">
      <w:pPr>
        <w:widowControl w:val="0"/>
        <w:spacing w:after="0" w:line="240" w:lineRule="auto"/>
        <w:rPr>
          <w:rFonts w:ascii="Arial" w:hAnsi="Arial" w:cs="Arial"/>
          <w:sz w:val="21"/>
          <w:szCs w:val="21"/>
        </w:rPr>
      </w:pPr>
      <w:r w:rsidRPr="00046A32">
        <w:rPr>
          <w:rFonts w:ascii="Arial" w:hAnsi="Arial" w:cs="Arial"/>
          <w:sz w:val="21"/>
          <w:szCs w:val="21"/>
          <w:highlight w:val="yellow"/>
        </w:rPr>
        <w:t>WELSH CONTENT HERE</w:t>
      </w:r>
      <w:r>
        <w:rPr>
          <w:rFonts w:ascii="Arial" w:hAnsi="Arial" w:cs="Arial"/>
          <w:sz w:val="21"/>
          <w:szCs w:val="21"/>
        </w:rPr>
        <w:t xml:space="preserve"> </w:t>
      </w:r>
    </w:p>
    <w:p w14:paraId="451F0069" w14:textId="77777777" w:rsidR="00106DD0" w:rsidRDefault="00106DD0" w:rsidP="00195463">
      <w:pPr>
        <w:widowControl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515F9130" w14:textId="77777777" w:rsidR="00106DD0" w:rsidRDefault="00106DD0" w:rsidP="00195463">
      <w:pPr>
        <w:widowControl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5A51BE7F" w14:textId="77777777" w:rsidR="00106DD0" w:rsidRPr="00E25939" w:rsidRDefault="00106DD0" w:rsidP="00195463">
      <w:pPr>
        <w:widowControl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0D05E2BC" w14:textId="77777777" w:rsidR="00753313" w:rsidRPr="00E25939" w:rsidRDefault="00753313" w:rsidP="00195463">
      <w:pPr>
        <w:widowControl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35D7FC8C" w14:textId="77777777" w:rsidR="00753313" w:rsidRPr="00E25939" w:rsidRDefault="00753313" w:rsidP="00195463">
      <w:pPr>
        <w:spacing w:after="0" w:line="240" w:lineRule="auto"/>
        <w:rPr>
          <w:rFonts w:ascii="Arial" w:hAnsi="Arial" w:cs="Arial"/>
          <w:b/>
          <w:sz w:val="21"/>
          <w:szCs w:val="21"/>
          <w:lang w:val="cy-GB"/>
        </w:rPr>
      </w:pPr>
      <w:r w:rsidRPr="00E25939">
        <w:rPr>
          <w:rFonts w:ascii="Arial" w:hAnsi="Arial" w:cs="Arial"/>
          <w:b/>
          <w:sz w:val="21"/>
          <w:szCs w:val="21"/>
          <w:lang w:val="cy-GB"/>
        </w:rPr>
        <w:t>I gael rhagor o wybodaeth</w:t>
      </w:r>
    </w:p>
    <w:p w14:paraId="3A004DD1" w14:textId="77777777" w:rsidR="00106DD0" w:rsidRDefault="00753313" w:rsidP="00195463">
      <w:pPr>
        <w:spacing w:after="0" w:line="240" w:lineRule="auto"/>
        <w:rPr>
          <w:rStyle w:val="Hyperlink"/>
          <w:rFonts w:ascii="Arial" w:hAnsi="Arial" w:cs="Arial"/>
          <w:sz w:val="21"/>
          <w:szCs w:val="21"/>
          <w:lang w:val="cy-GB"/>
        </w:rPr>
      </w:pPr>
      <w:r w:rsidRPr="00E25939">
        <w:rPr>
          <w:rFonts w:ascii="Arial" w:hAnsi="Arial" w:cs="Arial"/>
          <w:sz w:val="21"/>
          <w:szCs w:val="21"/>
          <w:lang w:val="cy-GB"/>
        </w:rPr>
        <w:t xml:space="preserve">Ewch i </w:t>
      </w:r>
      <w:hyperlink r:id="rId9" w:history="1">
        <w:r w:rsidRPr="00E25939">
          <w:rPr>
            <w:rStyle w:val="Hyperlink"/>
            <w:rFonts w:ascii="Arial" w:hAnsi="Arial" w:cs="Arial"/>
            <w:sz w:val="21"/>
            <w:szCs w:val="21"/>
            <w:lang w:val="cy-GB"/>
          </w:rPr>
          <w:t>Paratoi Cymru</w:t>
        </w:r>
      </w:hyperlink>
      <w:r w:rsidRPr="00E25939">
        <w:rPr>
          <w:rFonts w:ascii="Arial" w:hAnsi="Arial" w:cs="Arial"/>
          <w:sz w:val="21"/>
          <w:szCs w:val="21"/>
          <w:lang w:val="cy-GB"/>
        </w:rPr>
        <w:t xml:space="preserve"> neu </w:t>
      </w:r>
      <w:hyperlink r:id="rId10" w:history="1">
        <w:r w:rsidRPr="00E25939">
          <w:rPr>
            <w:rStyle w:val="Hyperlink"/>
            <w:rFonts w:ascii="Arial" w:hAnsi="Arial" w:cs="Arial"/>
            <w:sz w:val="21"/>
            <w:szCs w:val="21"/>
            <w:lang w:val="cy-GB"/>
          </w:rPr>
          <w:t>NHS Confederation Wales Brexit FAQs</w:t>
        </w:r>
      </w:hyperlink>
    </w:p>
    <w:p w14:paraId="38B6254A" w14:textId="77777777" w:rsidR="000E63C8" w:rsidRDefault="000E63C8" w:rsidP="00195463">
      <w:pPr>
        <w:spacing w:after="0" w:line="240" w:lineRule="auto"/>
        <w:rPr>
          <w:rStyle w:val="Hyperlink"/>
          <w:rFonts w:ascii="Arial" w:hAnsi="Arial" w:cs="Arial"/>
          <w:sz w:val="21"/>
          <w:szCs w:val="21"/>
          <w:lang w:val="cy-GB"/>
        </w:rPr>
      </w:pPr>
    </w:p>
    <w:p w14:paraId="3EC163F8" w14:textId="77777777" w:rsidR="00106DD0" w:rsidRDefault="00106DD0" w:rsidP="00195463">
      <w:pPr>
        <w:spacing w:after="0" w:line="240" w:lineRule="auto"/>
        <w:rPr>
          <w:rStyle w:val="Hyperlink"/>
          <w:rFonts w:ascii="Arial" w:hAnsi="Arial" w:cs="Arial"/>
          <w:sz w:val="21"/>
          <w:szCs w:val="21"/>
          <w:lang w:val="cy-GB"/>
        </w:rPr>
      </w:pPr>
      <w:r>
        <w:rPr>
          <w:rStyle w:val="Hyperlink"/>
          <w:rFonts w:ascii="Arial" w:hAnsi="Arial" w:cs="Arial"/>
          <w:sz w:val="21"/>
          <w:szCs w:val="21"/>
          <w:lang w:val="cy-GB"/>
        </w:rPr>
        <w:br w:type="page"/>
      </w:r>
    </w:p>
    <w:p w14:paraId="1C250400" w14:textId="77777777" w:rsidR="00375520" w:rsidRPr="00E25939" w:rsidRDefault="00375520" w:rsidP="00195463">
      <w:pPr>
        <w:spacing w:after="0" w:line="240" w:lineRule="auto"/>
        <w:rPr>
          <w:rFonts w:ascii="Arial" w:hAnsi="Arial" w:cs="Arial"/>
          <w:sz w:val="21"/>
          <w:szCs w:val="21"/>
          <w:lang w:val="cy-GB"/>
        </w:rPr>
      </w:pPr>
    </w:p>
    <w:p w14:paraId="531744D9" w14:textId="612070C9" w:rsidR="00753313" w:rsidRPr="00E25939" w:rsidRDefault="00753313" w:rsidP="00195463">
      <w:pPr>
        <w:widowControl w:val="0"/>
        <w:spacing w:after="0" w:line="240" w:lineRule="auto"/>
        <w:jc w:val="right"/>
        <w:rPr>
          <w:rFonts w:ascii="Arial" w:hAnsi="Arial" w:cs="Arial"/>
          <w:i/>
          <w:sz w:val="21"/>
          <w:szCs w:val="21"/>
        </w:rPr>
      </w:pPr>
      <w:r w:rsidRPr="00E25939">
        <w:rPr>
          <w:rFonts w:ascii="Arial" w:hAnsi="Arial" w:cs="Arial"/>
          <w:i/>
          <w:sz w:val="21"/>
          <w:szCs w:val="21"/>
        </w:rPr>
        <w:t xml:space="preserve">This information was correct as of </w:t>
      </w:r>
      <w:r w:rsidR="0007794F" w:rsidRPr="00106DD0">
        <w:rPr>
          <w:rFonts w:ascii="Arial" w:hAnsi="Arial" w:cs="Arial"/>
          <w:i/>
          <w:sz w:val="21"/>
          <w:szCs w:val="21"/>
          <w:highlight w:val="yellow"/>
        </w:rPr>
        <w:t>XX</w:t>
      </w:r>
      <w:r w:rsidR="0007794F">
        <w:rPr>
          <w:rFonts w:ascii="Arial" w:hAnsi="Arial" w:cs="Arial"/>
          <w:i/>
          <w:sz w:val="21"/>
          <w:szCs w:val="21"/>
        </w:rPr>
        <w:t xml:space="preserve"> September 2019</w:t>
      </w:r>
      <w:r w:rsidRPr="00E25939">
        <w:rPr>
          <w:rFonts w:ascii="Arial" w:hAnsi="Arial" w:cs="Arial"/>
          <w:i/>
          <w:sz w:val="21"/>
          <w:szCs w:val="21"/>
        </w:rPr>
        <w:t xml:space="preserve">. Please </w:t>
      </w:r>
      <w:r w:rsidR="00BA4CD0">
        <w:rPr>
          <w:rFonts w:ascii="Arial" w:hAnsi="Arial" w:cs="Arial"/>
          <w:i/>
          <w:sz w:val="21"/>
          <w:szCs w:val="21"/>
        </w:rPr>
        <w:t>visit</w:t>
      </w:r>
      <w:r w:rsidR="00BA4CD0" w:rsidRPr="00E25939">
        <w:rPr>
          <w:rFonts w:ascii="Arial" w:hAnsi="Arial" w:cs="Arial"/>
          <w:i/>
          <w:sz w:val="21"/>
          <w:szCs w:val="21"/>
        </w:rPr>
        <w:t xml:space="preserve"> </w:t>
      </w:r>
      <w:r w:rsidRPr="00E25939">
        <w:rPr>
          <w:rFonts w:ascii="Arial" w:hAnsi="Arial" w:cs="Arial"/>
          <w:i/>
          <w:sz w:val="21"/>
          <w:szCs w:val="21"/>
        </w:rPr>
        <w:t>the Preparing Wales website and the Wales NHS Confederation F</w:t>
      </w:r>
      <w:r w:rsidR="00BA4CD0">
        <w:rPr>
          <w:rFonts w:ascii="Arial" w:hAnsi="Arial" w:cs="Arial"/>
          <w:i/>
          <w:sz w:val="21"/>
          <w:szCs w:val="21"/>
        </w:rPr>
        <w:t xml:space="preserve">requently </w:t>
      </w:r>
      <w:r w:rsidRPr="00E25939">
        <w:rPr>
          <w:rFonts w:ascii="Arial" w:hAnsi="Arial" w:cs="Arial"/>
          <w:i/>
          <w:sz w:val="21"/>
          <w:szCs w:val="21"/>
        </w:rPr>
        <w:t>A</w:t>
      </w:r>
      <w:r w:rsidR="00BA4CD0">
        <w:rPr>
          <w:rFonts w:ascii="Arial" w:hAnsi="Arial" w:cs="Arial"/>
          <w:i/>
          <w:sz w:val="21"/>
          <w:szCs w:val="21"/>
        </w:rPr>
        <w:t xml:space="preserve">sked </w:t>
      </w:r>
      <w:r w:rsidRPr="00E25939">
        <w:rPr>
          <w:rFonts w:ascii="Arial" w:hAnsi="Arial" w:cs="Arial"/>
          <w:i/>
          <w:sz w:val="21"/>
          <w:szCs w:val="21"/>
        </w:rPr>
        <w:t>Q</w:t>
      </w:r>
      <w:r w:rsidR="00BA4CD0">
        <w:rPr>
          <w:rFonts w:ascii="Arial" w:hAnsi="Arial" w:cs="Arial"/>
          <w:i/>
          <w:sz w:val="21"/>
          <w:szCs w:val="21"/>
        </w:rPr>
        <w:t>uestions on their website</w:t>
      </w:r>
      <w:r w:rsidRPr="00E25939">
        <w:rPr>
          <w:rFonts w:ascii="Arial" w:hAnsi="Arial" w:cs="Arial"/>
          <w:i/>
          <w:sz w:val="21"/>
          <w:szCs w:val="21"/>
        </w:rPr>
        <w:t xml:space="preserve"> for the most up-to-date advice. </w:t>
      </w:r>
    </w:p>
    <w:p w14:paraId="3EB9124C" w14:textId="77777777" w:rsidR="00753313" w:rsidRPr="00E25939" w:rsidRDefault="00753313" w:rsidP="00195463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5CFFC2CD" w14:textId="670C822E" w:rsidR="00753313" w:rsidRPr="001E4356" w:rsidRDefault="00FD615E" w:rsidP="001E435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Important Brexit information for all</w:t>
      </w:r>
      <w:r w:rsidR="00753313" w:rsidRPr="001E4356">
        <w:rPr>
          <w:rFonts w:ascii="Arial" w:hAnsi="Arial" w:cs="Arial"/>
          <w:b/>
          <w:sz w:val="32"/>
          <w:szCs w:val="32"/>
        </w:rPr>
        <w:t xml:space="preserve"> Health and Social Care </w:t>
      </w:r>
      <w:r w:rsidR="004732AC">
        <w:rPr>
          <w:rFonts w:ascii="Arial" w:hAnsi="Arial" w:cs="Arial"/>
          <w:b/>
          <w:sz w:val="32"/>
          <w:szCs w:val="32"/>
        </w:rPr>
        <w:t>staff</w:t>
      </w:r>
      <w:r w:rsidR="004732AC" w:rsidRPr="001E4356">
        <w:rPr>
          <w:rFonts w:ascii="Arial" w:hAnsi="Arial" w:cs="Arial"/>
          <w:b/>
          <w:sz w:val="32"/>
          <w:szCs w:val="32"/>
        </w:rPr>
        <w:t xml:space="preserve"> </w:t>
      </w:r>
      <w:r w:rsidR="007C4BEE" w:rsidRPr="001E4356">
        <w:rPr>
          <w:rFonts w:ascii="Arial" w:hAnsi="Arial" w:cs="Arial"/>
          <w:b/>
          <w:sz w:val="32"/>
          <w:szCs w:val="32"/>
        </w:rPr>
        <w:t xml:space="preserve">– please cascade to </w:t>
      </w:r>
      <w:r>
        <w:rPr>
          <w:rFonts w:ascii="Arial" w:hAnsi="Arial" w:cs="Arial"/>
          <w:b/>
          <w:sz w:val="32"/>
          <w:szCs w:val="32"/>
        </w:rPr>
        <w:t>your teams</w:t>
      </w:r>
    </w:p>
    <w:p w14:paraId="5AE12077" w14:textId="77777777" w:rsidR="00195463" w:rsidRDefault="00195463" w:rsidP="00195463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764B8C46" w14:textId="77777777" w:rsidR="00195463" w:rsidRPr="00643C85" w:rsidRDefault="00195463" w:rsidP="00195463">
      <w:pPr>
        <w:spacing w:after="0" w:line="240" w:lineRule="auto"/>
        <w:rPr>
          <w:rFonts w:ascii="Arial" w:hAnsi="Arial" w:cs="Arial"/>
        </w:rPr>
      </w:pPr>
    </w:p>
    <w:p w14:paraId="4B513FB5" w14:textId="77777777" w:rsidR="00195463" w:rsidRPr="00643C85" w:rsidRDefault="00195463" w:rsidP="00195463">
      <w:pPr>
        <w:spacing w:after="0" w:line="240" w:lineRule="auto"/>
        <w:rPr>
          <w:rFonts w:ascii="Arial" w:hAnsi="Arial" w:cs="Arial"/>
        </w:rPr>
      </w:pPr>
    </w:p>
    <w:p w14:paraId="0705DA59" w14:textId="43DC56AE" w:rsidR="00753313" w:rsidRPr="001E4356" w:rsidRDefault="00753313" w:rsidP="001954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356">
        <w:rPr>
          <w:rFonts w:ascii="Arial" w:hAnsi="Arial" w:cs="Arial"/>
          <w:sz w:val="24"/>
          <w:szCs w:val="24"/>
        </w:rPr>
        <w:t xml:space="preserve">This Brexit bulletin is a summary of the issues affecting health and social care in Wales. This issue is </w:t>
      </w:r>
      <w:r w:rsidR="001E4356">
        <w:rPr>
          <w:rFonts w:ascii="Arial" w:hAnsi="Arial" w:cs="Arial"/>
          <w:sz w:val="24"/>
          <w:szCs w:val="24"/>
        </w:rPr>
        <w:t>about</w:t>
      </w:r>
      <w:r w:rsidRPr="001E4356">
        <w:rPr>
          <w:rFonts w:ascii="Arial" w:hAnsi="Arial" w:cs="Arial"/>
          <w:sz w:val="24"/>
          <w:szCs w:val="24"/>
        </w:rPr>
        <w:t xml:space="preserve"> </w:t>
      </w:r>
      <w:r w:rsidR="00195463" w:rsidRPr="001E4356">
        <w:rPr>
          <w:rFonts w:ascii="Arial" w:hAnsi="Arial" w:cs="Arial"/>
          <w:sz w:val="24"/>
          <w:szCs w:val="24"/>
        </w:rPr>
        <w:t xml:space="preserve">the continuity of supply of </w:t>
      </w:r>
      <w:r w:rsidR="00106DD0" w:rsidRPr="001E4356">
        <w:rPr>
          <w:rFonts w:ascii="Arial" w:hAnsi="Arial" w:cs="Arial"/>
          <w:b/>
          <w:sz w:val="24"/>
          <w:szCs w:val="24"/>
        </w:rPr>
        <w:t>medical supplies and clinical consumables</w:t>
      </w:r>
      <w:r w:rsidR="00551132">
        <w:rPr>
          <w:rFonts w:ascii="Arial" w:hAnsi="Arial" w:cs="Arial"/>
          <w:b/>
          <w:sz w:val="24"/>
          <w:szCs w:val="24"/>
        </w:rPr>
        <w:t xml:space="preserve"> </w:t>
      </w:r>
      <w:r w:rsidR="00551132">
        <w:rPr>
          <w:rFonts w:ascii="Arial" w:hAnsi="Arial" w:cs="Arial"/>
          <w:sz w:val="24"/>
          <w:szCs w:val="24"/>
        </w:rPr>
        <w:t>(items that can’t be reused such as syringes, stents, knee implants)</w:t>
      </w:r>
      <w:r w:rsidR="00195463" w:rsidRPr="001E4356">
        <w:rPr>
          <w:rFonts w:ascii="Arial" w:hAnsi="Arial" w:cs="Arial"/>
          <w:sz w:val="24"/>
          <w:szCs w:val="24"/>
        </w:rPr>
        <w:t xml:space="preserve">. </w:t>
      </w:r>
      <w:r w:rsidR="00106DD0" w:rsidRPr="001E4356">
        <w:rPr>
          <w:rFonts w:ascii="Arial" w:hAnsi="Arial" w:cs="Arial"/>
          <w:sz w:val="24"/>
          <w:szCs w:val="24"/>
        </w:rPr>
        <w:t xml:space="preserve"> </w:t>
      </w:r>
    </w:p>
    <w:p w14:paraId="069648C6" w14:textId="77777777" w:rsidR="00195463" w:rsidRPr="001E4356" w:rsidRDefault="00195463" w:rsidP="0019546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728F7F" w14:textId="77777777" w:rsidR="000C69B3" w:rsidRDefault="00936862" w:rsidP="001954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E4356">
        <w:rPr>
          <w:rFonts w:ascii="Arial" w:hAnsi="Arial" w:cs="Arial"/>
          <w:b/>
          <w:sz w:val="24"/>
          <w:szCs w:val="24"/>
        </w:rPr>
        <w:t>Current situation</w:t>
      </w:r>
    </w:p>
    <w:p w14:paraId="1BF7E47D" w14:textId="77777777" w:rsidR="000C69B3" w:rsidRDefault="000C69B3" w:rsidP="001954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71CF688" w14:textId="52D8A544" w:rsidR="00936862" w:rsidRPr="001E4356" w:rsidRDefault="000C69B3" w:rsidP="001954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FF8">
        <w:rPr>
          <w:rFonts w:ascii="Arial" w:hAnsi="Arial" w:cs="Arial"/>
          <w:sz w:val="24"/>
          <w:szCs w:val="24"/>
        </w:rPr>
        <w:t xml:space="preserve">The Welsh Government has been working closely with the UK Government and other devolved administrations to ensure </w:t>
      </w:r>
      <w:r>
        <w:rPr>
          <w:rFonts w:ascii="Arial" w:hAnsi="Arial" w:cs="Arial"/>
          <w:sz w:val="24"/>
          <w:szCs w:val="24"/>
        </w:rPr>
        <w:t xml:space="preserve">supplies will continue as we prepare to leave the EU. </w:t>
      </w:r>
      <w:r w:rsidR="00FD615E" w:rsidRPr="001E4356">
        <w:rPr>
          <w:rFonts w:ascii="Arial" w:hAnsi="Arial" w:cs="Arial"/>
          <w:b/>
          <w:sz w:val="24"/>
          <w:szCs w:val="24"/>
        </w:rPr>
        <w:br/>
      </w:r>
    </w:p>
    <w:p w14:paraId="6D2A8E74" w14:textId="3655686F" w:rsidR="00936862" w:rsidRPr="001E4356" w:rsidRDefault="00FD615E" w:rsidP="001954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356">
        <w:rPr>
          <w:rFonts w:ascii="Arial" w:hAnsi="Arial" w:cs="Arial"/>
          <w:sz w:val="24"/>
          <w:szCs w:val="24"/>
        </w:rPr>
        <w:t>We need local teams to:</w:t>
      </w:r>
    </w:p>
    <w:p w14:paraId="14A7EA2F" w14:textId="22CE7F07" w:rsidR="00936862" w:rsidRPr="001E4356" w:rsidRDefault="00936862" w:rsidP="0019546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4356">
        <w:rPr>
          <w:rFonts w:ascii="Arial" w:hAnsi="Arial" w:cs="Arial"/>
          <w:sz w:val="24"/>
          <w:szCs w:val="24"/>
        </w:rPr>
        <w:lastRenderedPageBreak/>
        <w:t>Monitor</w:t>
      </w:r>
      <w:r w:rsidR="00FD615E" w:rsidRPr="001E4356">
        <w:rPr>
          <w:rFonts w:ascii="Arial" w:hAnsi="Arial" w:cs="Arial"/>
          <w:sz w:val="24"/>
          <w:szCs w:val="24"/>
        </w:rPr>
        <w:t xml:space="preserve"> their</w:t>
      </w:r>
      <w:r w:rsidRPr="001E4356">
        <w:rPr>
          <w:rFonts w:ascii="Arial" w:hAnsi="Arial" w:cs="Arial"/>
          <w:sz w:val="24"/>
          <w:szCs w:val="24"/>
        </w:rPr>
        <w:t xml:space="preserve"> stock levels of medical devices and clinical consumables</w:t>
      </w:r>
      <w:r w:rsidR="000E63C8" w:rsidRPr="001E4356">
        <w:rPr>
          <w:rFonts w:ascii="Arial" w:hAnsi="Arial" w:cs="Arial"/>
          <w:sz w:val="24"/>
          <w:szCs w:val="24"/>
        </w:rPr>
        <w:t xml:space="preserve">, </w:t>
      </w:r>
      <w:r w:rsidR="00FD615E" w:rsidRPr="001E4356">
        <w:rPr>
          <w:rFonts w:ascii="Arial" w:hAnsi="Arial" w:cs="Arial"/>
          <w:sz w:val="24"/>
          <w:szCs w:val="24"/>
        </w:rPr>
        <w:t xml:space="preserve">and </w:t>
      </w:r>
      <w:r w:rsidR="000E63C8" w:rsidRPr="001E4356">
        <w:rPr>
          <w:rFonts w:ascii="Arial" w:hAnsi="Arial" w:cs="Arial"/>
          <w:sz w:val="24"/>
          <w:szCs w:val="24"/>
        </w:rPr>
        <w:t>ensur</w:t>
      </w:r>
      <w:r w:rsidR="00FD615E" w:rsidRPr="001E4356">
        <w:rPr>
          <w:rFonts w:ascii="Arial" w:hAnsi="Arial" w:cs="Arial"/>
          <w:sz w:val="24"/>
          <w:szCs w:val="24"/>
        </w:rPr>
        <w:t xml:space="preserve">e they have </w:t>
      </w:r>
      <w:r w:rsidR="000E63C8" w:rsidRPr="001E4356">
        <w:rPr>
          <w:rFonts w:ascii="Arial" w:hAnsi="Arial" w:cs="Arial"/>
          <w:sz w:val="24"/>
          <w:szCs w:val="24"/>
        </w:rPr>
        <w:t>a four-week supply</w:t>
      </w:r>
      <w:r w:rsidRPr="001E4356">
        <w:rPr>
          <w:rFonts w:ascii="Arial" w:hAnsi="Arial" w:cs="Arial"/>
          <w:sz w:val="24"/>
          <w:szCs w:val="24"/>
        </w:rPr>
        <w:t xml:space="preserve"> </w:t>
      </w:r>
    </w:p>
    <w:p w14:paraId="08CFD23D" w14:textId="66EBFDC4" w:rsidR="00936862" w:rsidRPr="001E4356" w:rsidRDefault="00936862" w:rsidP="0019546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4356">
        <w:rPr>
          <w:rFonts w:ascii="Arial" w:hAnsi="Arial" w:cs="Arial"/>
          <w:sz w:val="24"/>
          <w:szCs w:val="24"/>
        </w:rPr>
        <w:t xml:space="preserve">Avoid stockpiling </w:t>
      </w:r>
    </w:p>
    <w:p w14:paraId="27C11460" w14:textId="77777777" w:rsidR="00936862" w:rsidRPr="001E4356" w:rsidRDefault="00936862" w:rsidP="0019546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4356">
        <w:rPr>
          <w:rFonts w:ascii="Arial" w:hAnsi="Arial" w:cs="Arial"/>
          <w:sz w:val="24"/>
          <w:szCs w:val="24"/>
        </w:rPr>
        <w:t>Order goods earlier and not at the last minute</w:t>
      </w:r>
      <w:r w:rsidR="000E63C8" w:rsidRPr="001E4356">
        <w:rPr>
          <w:rFonts w:ascii="Arial" w:hAnsi="Arial" w:cs="Arial"/>
          <w:sz w:val="24"/>
          <w:szCs w:val="24"/>
        </w:rPr>
        <w:t>,</w:t>
      </w:r>
      <w:r w:rsidRPr="001E4356">
        <w:rPr>
          <w:rFonts w:ascii="Arial" w:hAnsi="Arial" w:cs="Arial"/>
          <w:sz w:val="24"/>
          <w:szCs w:val="24"/>
        </w:rPr>
        <w:t xml:space="preserve"> </w:t>
      </w:r>
      <w:r w:rsidR="000E63C8" w:rsidRPr="001E4356">
        <w:rPr>
          <w:rFonts w:ascii="Arial" w:hAnsi="Arial" w:cs="Arial"/>
          <w:sz w:val="24"/>
          <w:szCs w:val="24"/>
        </w:rPr>
        <w:t>bearing in mind that supplies may take longer to come than normal</w:t>
      </w:r>
    </w:p>
    <w:p w14:paraId="353772C7" w14:textId="77777777" w:rsidR="000E63C8" w:rsidRPr="001E4356" w:rsidRDefault="000E63C8" w:rsidP="0019546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4356">
        <w:rPr>
          <w:rFonts w:ascii="Arial" w:hAnsi="Arial" w:cs="Arial"/>
          <w:sz w:val="24"/>
          <w:szCs w:val="24"/>
        </w:rPr>
        <w:t xml:space="preserve">Speak to your local procurement teams if you are unsure </w:t>
      </w:r>
    </w:p>
    <w:p w14:paraId="2B3B1635" w14:textId="77777777" w:rsidR="00936862" w:rsidRPr="001E4356" w:rsidRDefault="00936862" w:rsidP="0019546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CFC7E6" w14:textId="12B47D5E" w:rsidR="00936862" w:rsidRPr="001E4356" w:rsidRDefault="00936862" w:rsidP="001954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356">
        <w:rPr>
          <w:rFonts w:ascii="Arial" w:hAnsi="Arial" w:cs="Arial"/>
          <w:sz w:val="24"/>
          <w:szCs w:val="24"/>
        </w:rPr>
        <w:t xml:space="preserve">Should the UK leave the EU without a deal and </w:t>
      </w:r>
      <w:r w:rsidR="00A27221" w:rsidRPr="001E4356">
        <w:rPr>
          <w:rFonts w:ascii="Arial" w:hAnsi="Arial" w:cs="Arial"/>
          <w:sz w:val="24"/>
          <w:szCs w:val="24"/>
        </w:rPr>
        <w:t>there are disruptions to supplies</w:t>
      </w:r>
      <w:r w:rsidRPr="001E4356">
        <w:rPr>
          <w:rFonts w:ascii="Arial" w:hAnsi="Arial" w:cs="Arial"/>
          <w:sz w:val="24"/>
          <w:szCs w:val="24"/>
        </w:rPr>
        <w:t xml:space="preserve">, there </w:t>
      </w:r>
      <w:r w:rsidR="000C69B3" w:rsidRPr="001E4356">
        <w:rPr>
          <w:rFonts w:ascii="Arial" w:hAnsi="Arial" w:cs="Arial"/>
          <w:sz w:val="24"/>
          <w:szCs w:val="24"/>
        </w:rPr>
        <w:t xml:space="preserve">are </w:t>
      </w:r>
      <w:r w:rsidRPr="001E4356">
        <w:rPr>
          <w:rFonts w:ascii="Arial" w:hAnsi="Arial" w:cs="Arial"/>
          <w:sz w:val="24"/>
          <w:szCs w:val="24"/>
        </w:rPr>
        <w:t xml:space="preserve">a range of </w:t>
      </w:r>
      <w:r w:rsidR="000C69B3" w:rsidRPr="001E4356">
        <w:rPr>
          <w:rFonts w:ascii="Arial" w:hAnsi="Arial" w:cs="Arial"/>
          <w:sz w:val="24"/>
          <w:szCs w:val="24"/>
        </w:rPr>
        <w:t xml:space="preserve">actions </w:t>
      </w:r>
      <w:r w:rsidRPr="001E4356">
        <w:rPr>
          <w:rFonts w:ascii="Arial" w:hAnsi="Arial" w:cs="Arial"/>
          <w:sz w:val="24"/>
          <w:szCs w:val="24"/>
        </w:rPr>
        <w:t xml:space="preserve">that will be </w:t>
      </w:r>
      <w:r w:rsidR="000C69B3" w:rsidRPr="001E4356">
        <w:rPr>
          <w:rFonts w:ascii="Arial" w:hAnsi="Arial" w:cs="Arial"/>
          <w:sz w:val="24"/>
          <w:szCs w:val="24"/>
        </w:rPr>
        <w:t xml:space="preserve">taken </w:t>
      </w:r>
      <w:r w:rsidRPr="001E4356">
        <w:rPr>
          <w:rFonts w:ascii="Arial" w:hAnsi="Arial" w:cs="Arial"/>
          <w:sz w:val="24"/>
          <w:szCs w:val="24"/>
        </w:rPr>
        <w:t xml:space="preserve">to </w:t>
      </w:r>
      <w:r w:rsidR="000C69B3" w:rsidRPr="001E4356">
        <w:rPr>
          <w:rFonts w:ascii="Arial" w:hAnsi="Arial" w:cs="Arial"/>
          <w:sz w:val="24"/>
          <w:szCs w:val="24"/>
        </w:rPr>
        <w:t xml:space="preserve">make sure services can continue to run safely. </w:t>
      </w:r>
    </w:p>
    <w:p w14:paraId="02347177" w14:textId="77777777" w:rsidR="00936862" w:rsidRPr="001E4356" w:rsidRDefault="00936862" w:rsidP="0019546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F18A78" w14:textId="313A3878" w:rsidR="00936862" w:rsidRPr="001E4356" w:rsidRDefault="00936862" w:rsidP="001954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E4356">
        <w:rPr>
          <w:rFonts w:ascii="Arial" w:hAnsi="Arial" w:cs="Arial"/>
          <w:b/>
          <w:sz w:val="24"/>
          <w:szCs w:val="24"/>
        </w:rPr>
        <w:t xml:space="preserve">In the event of </w:t>
      </w:r>
      <w:r w:rsidR="000C69B3" w:rsidRPr="001E4356">
        <w:rPr>
          <w:rFonts w:ascii="Arial" w:hAnsi="Arial" w:cs="Arial"/>
          <w:b/>
          <w:sz w:val="24"/>
          <w:szCs w:val="24"/>
        </w:rPr>
        <w:t xml:space="preserve">problems with </w:t>
      </w:r>
      <w:r w:rsidRPr="001E4356">
        <w:rPr>
          <w:rFonts w:ascii="Arial" w:hAnsi="Arial" w:cs="Arial"/>
          <w:b/>
          <w:sz w:val="24"/>
          <w:szCs w:val="24"/>
        </w:rPr>
        <w:t>suppl</w:t>
      </w:r>
      <w:r w:rsidR="000C69B3" w:rsidRPr="001E4356">
        <w:rPr>
          <w:rFonts w:ascii="Arial" w:hAnsi="Arial" w:cs="Arial"/>
          <w:b/>
          <w:sz w:val="24"/>
          <w:szCs w:val="24"/>
        </w:rPr>
        <w:t>ies</w:t>
      </w:r>
      <w:r w:rsidRPr="001E4356">
        <w:rPr>
          <w:rFonts w:ascii="Arial" w:hAnsi="Arial" w:cs="Arial"/>
          <w:b/>
          <w:sz w:val="24"/>
          <w:szCs w:val="24"/>
        </w:rPr>
        <w:t xml:space="preserve"> </w:t>
      </w:r>
    </w:p>
    <w:p w14:paraId="3D59E5D4" w14:textId="77777777" w:rsidR="00936862" w:rsidRPr="001E4356" w:rsidRDefault="00936862" w:rsidP="0019546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452133" w14:textId="7EFDA88A" w:rsidR="001E4356" w:rsidRDefault="00936862" w:rsidP="001954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356">
        <w:rPr>
          <w:rFonts w:ascii="Arial" w:hAnsi="Arial" w:cs="Arial"/>
          <w:sz w:val="24"/>
          <w:szCs w:val="24"/>
        </w:rPr>
        <w:t>It</w:t>
      </w:r>
      <w:r w:rsidR="000C69B3" w:rsidRPr="001E4356">
        <w:rPr>
          <w:rFonts w:ascii="Arial" w:hAnsi="Arial" w:cs="Arial"/>
          <w:sz w:val="24"/>
          <w:szCs w:val="24"/>
        </w:rPr>
        <w:t>’</w:t>
      </w:r>
      <w:r w:rsidRPr="001E4356">
        <w:rPr>
          <w:rFonts w:ascii="Arial" w:hAnsi="Arial" w:cs="Arial"/>
          <w:sz w:val="24"/>
          <w:szCs w:val="24"/>
        </w:rPr>
        <w:t>s important that any anticipated supply issues are considered fully at the local level using normal business processes. Local clinicians</w:t>
      </w:r>
      <w:r w:rsidR="000C69B3">
        <w:rPr>
          <w:rFonts w:ascii="Arial" w:hAnsi="Arial" w:cs="Arial"/>
          <w:sz w:val="24"/>
          <w:szCs w:val="24"/>
        </w:rPr>
        <w:t xml:space="preserve"> and teams</w:t>
      </w:r>
      <w:r w:rsidRPr="001E4356">
        <w:rPr>
          <w:rFonts w:ascii="Arial" w:hAnsi="Arial" w:cs="Arial"/>
          <w:sz w:val="24"/>
          <w:szCs w:val="24"/>
        </w:rPr>
        <w:t xml:space="preserve"> should work closely with frontline procurement and regional supply chain staff who will have access to up-to-date information on the likely availability and delivery </w:t>
      </w:r>
      <w:r w:rsidR="000C69B3">
        <w:rPr>
          <w:rFonts w:ascii="Arial" w:hAnsi="Arial" w:cs="Arial"/>
          <w:sz w:val="24"/>
          <w:szCs w:val="24"/>
        </w:rPr>
        <w:t>of</w:t>
      </w:r>
      <w:r w:rsidR="000C69B3" w:rsidRPr="001E4356">
        <w:rPr>
          <w:rFonts w:ascii="Arial" w:hAnsi="Arial" w:cs="Arial"/>
          <w:sz w:val="24"/>
          <w:szCs w:val="24"/>
        </w:rPr>
        <w:t xml:space="preserve"> </w:t>
      </w:r>
      <w:r w:rsidRPr="001E4356">
        <w:rPr>
          <w:rFonts w:ascii="Arial" w:hAnsi="Arial" w:cs="Arial"/>
          <w:sz w:val="24"/>
          <w:szCs w:val="24"/>
        </w:rPr>
        <w:t xml:space="preserve">products.  </w:t>
      </w:r>
    </w:p>
    <w:p w14:paraId="3EB0D926" w14:textId="77777777" w:rsidR="001E4356" w:rsidRDefault="001E4356" w:rsidP="0019546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D2C464" w14:textId="1CFB6ED5" w:rsidR="00936862" w:rsidRPr="001E4356" w:rsidRDefault="000C69B3" w:rsidP="001954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936862" w:rsidRPr="001E435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’</w:t>
      </w:r>
      <w:r w:rsidR="00936862" w:rsidRPr="001E4356">
        <w:rPr>
          <w:rFonts w:ascii="Arial" w:hAnsi="Arial" w:cs="Arial"/>
          <w:sz w:val="24"/>
          <w:szCs w:val="24"/>
        </w:rPr>
        <w:t xml:space="preserve">s essential that clinicians are fully engaged in this important aspect of patient care, particularly if a shortage means that an alternative item needs to be </w:t>
      </w:r>
      <w:r>
        <w:rPr>
          <w:rFonts w:ascii="Arial" w:hAnsi="Arial" w:cs="Arial"/>
          <w:sz w:val="24"/>
          <w:szCs w:val="24"/>
        </w:rPr>
        <w:t>found</w:t>
      </w:r>
      <w:r w:rsidR="00936862" w:rsidRPr="001E4356">
        <w:rPr>
          <w:rFonts w:ascii="Arial" w:hAnsi="Arial" w:cs="Arial"/>
          <w:sz w:val="24"/>
          <w:szCs w:val="24"/>
        </w:rPr>
        <w:t xml:space="preserve">.  </w:t>
      </w:r>
    </w:p>
    <w:p w14:paraId="2E1E258E" w14:textId="1EA75382" w:rsidR="000C69B3" w:rsidRDefault="000C69B3" w:rsidP="0019546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9373DA" w14:textId="77777777" w:rsidR="00936862" w:rsidRPr="001E4356" w:rsidRDefault="00936862" w:rsidP="001954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356">
        <w:rPr>
          <w:rFonts w:ascii="Arial" w:hAnsi="Arial" w:cs="Arial"/>
          <w:sz w:val="24"/>
          <w:szCs w:val="24"/>
        </w:rPr>
        <w:lastRenderedPageBreak/>
        <w:t>However, where business as usual processes have been exhausted, your local procurement team will have access to:</w:t>
      </w:r>
    </w:p>
    <w:p w14:paraId="14D0660A" w14:textId="74D79E4B" w:rsidR="00936862" w:rsidRPr="001E4356" w:rsidRDefault="00936862" w:rsidP="0019546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4356">
        <w:rPr>
          <w:rFonts w:ascii="Arial" w:hAnsi="Arial" w:cs="Arial"/>
          <w:sz w:val="24"/>
          <w:szCs w:val="24"/>
        </w:rPr>
        <w:t>Contingency supplies of medical devices and clinical consumables that have been stocked in a warehouse in South East Wales</w:t>
      </w:r>
    </w:p>
    <w:p w14:paraId="19E73A11" w14:textId="0EE096F0" w:rsidR="00936862" w:rsidRPr="001E4356" w:rsidRDefault="00936862" w:rsidP="0019546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4356">
        <w:rPr>
          <w:rFonts w:ascii="Arial" w:hAnsi="Arial" w:cs="Arial"/>
          <w:sz w:val="24"/>
          <w:szCs w:val="24"/>
        </w:rPr>
        <w:t xml:space="preserve">A Supply Disruption Support Centre, supported by the National Clinical Leads, that </w:t>
      </w:r>
      <w:r w:rsidR="000C69B3">
        <w:rPr>
          <w:rFonts w:ascii="Arial" w:hAnsi="Arial" w:cs="Arial"/>
          <w:sz w:val="24"/>
          <w:szCs w:val="24"/>
        </w:rPr>
        <w:t xml:space="preserve"> will</w:t>
      </w:r>
      <w:r w:rsidRPr="001E4356">
        <w:rPr>
          <w:rFonts w:ascii="Arial" w:hAnsi="Arial" w:cs="Arial"/>
          <w:sz w:val="24"/>
          <w:szCs w:val="24"/>
        </w:rPr>
        <w:t xml:space="preserve"> help local teams to address any issues in the supply of medical devices and clinical consumables. The contact details are: </w:t>
      </w:r>
    </w:p>
    <w:p w14:paraId="56AB6D00" w14:textId="1320BBC4" w:rsidR="00936862" w:rsidRDefault="00936862" w:rsidP="00195463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4356">
        <w:rPr>
          <w:rFonts w:ascii="Arial" w:hAnsi="Arial" w:cs="Arial"/>
          <w:sz w:val="24"/>
          <w:szCs w:val="24"/>
        </w:rPr>
        <w:t>Telephone: 0300 1234 727. Operational hours: 8:00 to 18:00 – Monday to Friday</w:t>
      </w:r>
    </w:p>
    <w:p w14:paraId="69CFF803" w14:textId="6105A35B" w:rsidR="00646A34" w:rsidRPr="001E4356" w:rsidRDefault="00646A34" w:rsidP="00646A3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UK-wide support and systems where needed </w:t>
      </w:r>
    </w:p>
    <w:p w14:paraId="09817624" w14:textId="77777777" w:rsidR="00936862" w:rsidRPr="001E4356" w:rsidRDefault="00936862" w:rsidP="0019546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6AEBD0" w14:textId="77777777" w:rsidR="00753313" w:rsidRPr="001E4356" w:rsidRDefault="00753313" w:rsidP="001954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E4356">
        <w:rPr>
          <w:rFonts w:ascii="Arial" w:hAnsi="Arial" w:cs="Arial"/>
          <w:b/>
          <w:sz w:val="24"/>
          <w:szCs w:val="24"/>
        </w:rPr>
        <w:br/>
        <w:t>For more information</w:t>
      </w:r>
    </w:p>
    <w:p w14:paraId="76E57316" w14:textId="77777777" w:rsidR="00936862" w:rsidRPr="001E4356" w:rsidRDefault="00936862" w:rsidP="001954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7CFBBE" w14:textId="121444AF" w:rsidR="007C4BEE" w:rsidRPr="001E4356" w:rsidRDefault="007C4BEE" w:rsidP="001954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356">
        <w:rPr>
          <w:rFonts w:ascii="Arial" w:hAnsi="Arial" w:cs="Arial"/>
          <w:sz w:val="24"/>
          <w:szCs w:val="24"/>
        </w:rPr>
        <w:t xml:space="preserve">If staff have </w:t>
      </w:r>
      <w:r w:rsidR="002A197C">
        <w:rPr>
          <w:rFonts w:ascii="Arial" w:hAnsi="Arial" w:cs="Arial"/>
          <w:sz w:val="24"/>
          <w:szCs w:val="24"/>
        </w:rPr>
        <w:t>questions about</w:t>
      </w:r>
      <w:r w:rsidRPr="001E4356">
        <w:rPr>
          <w:rFonts w:ascii="Arial" w:hAnsi="Arial" w:cs="Arial"/>
          <w:sz w:val="24"/>
          <w:szCs w:val="24"/>
        </w:rPr>
        <w:t xml:space="preserve"> the supply of medicines, </w:t>
      </w:r>
      <w:r w:rsidR="00643C85" w:rsidRPr="001E4356">
        <w:rPr>
          <w:rFonts w:ascii="Arial" w:hAnsi="Arial" w:cs="Arial"/>
          <w:sz w:val="24"/>
          <w:szCs w:val="24"/>
        </w:rPr>
        <w:t xml:space="preserve">medical </w:t>
      </w:r>
      <w:r w:rsidRPr="001E4356">
        <w:rPr>
          <w:rFonts w:ascii="Arial" w:hAnsi="Arial" w:cs="Arial"/>
          <w:sz w:val="24"/>
          <w:szCs w:val="24"/>
        </w:rPr>
        <w:t>devices or clinical consumables, they should raise them with their organisations</w:t>
      </w:r>
      <w:r w:rsidR="00643C85" w:rsidRPr="001E4356">
        <w:rPr>
          <w:rFonts w:ascii="Arial" w:hAnsi="Arial" w:cs="Arial"/>
          <w:sz w:val="24"/>
          <w:szCs w:val="24"/>
        </w:rPr>
        <w:t xml:space="preserve"> in the first instance</w:t>
      </w:r>
      <w:r w:rsidRPr="001E4356">
        <w:rPr>
          <w:rFonts w:ascii="Arial" w:hAnsi="Arial" w:cs="Arial"/>
          <w:sz w:val="24"/>
          <w:szCs w:val="24"/>
        </w:rPr>
        <w:t>.</w:t>
      </w:r>
    </w:p>
    <w:p w14:paraId="64D27F76" w14:textId="77777777" w:rsidR="007C4BEE" w:rsidRPr="001E4356" w:rsidRDefault="007C4BEE" w:rsidP="001954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70D118" w14:textId="77777777" w:rsidR="00753313" w:rsidRPr="001E4356" w:rsidRDefault="00753313" w:rsidP="001954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356">
        <w:rPr>
          <w:rFonts w:ascii="Arial" w:hAnsi="Arial" w:cs="Arial"/>
          <w:sz w:val="24"/>
          <w:szCs w:val="24"/>
        </w:rPr>
        <w:t xml:space="preserve">Search </w:t>
      </w:r>
      <w:hyperlink r:id="rId11" w:history="1">
        <w:r w:rsidRPr="001E4356">
          <w:rPr>
            <w:rStyle w:val="Hyperlink"/>
            <w:rFonts w:ascii="Arial" w:hAnsi="Arial" w:cs="Arial"/>
            <w:sz w:val="24"/>
            <w:szCs w:val="24"/>
          </w:rPr>
          <w:t>Preparing Wales</w:t>
        </w:r>
      </w:hyperlink>
      <w:r w:rsidR="00936862" w:rsidRPr="001E4356">
        <w:rPr>
          <w:rFonts w:ascii="Arial" w:hAnsi="Arial" w:cs="Arial"/>
          <w:sz w:val="24"/>
          <w:szCs w:val="24"/>
        </w:rPr>
        <w:t xml:space="preserve"> o</w:t>
      </w:r>
      <w:r w:rsidRPr="001E4356">
        <w:rPr>
          <w:rFonts w:ascii="Arial" w:hAnsi="Arial" w:cs="Arial"/>
          <w:sz w:val="24"/>
          <w:szCs w:val="24"/>
        </w:rPr>
        <w:t xml:space="preserve">r </w:t>
      </w:r>
      <w:hyperlink r:id="rId12" w:history="1">
        <w:r w:rsidRPr="001E4356">
          <w:rPr>
            <w:rStyle w:val="Hyperlink"/>
            <w:rFonts w:ascii="Arial" w:hAnsi="Arial" w:cs="Arial"/>
            <w:sz w:val="24"/>
            <w:szCs w:val="24"/>
          </w:rPr>
          <w:t>NHS Confederation Wales Brexit FAQs</w:t>
        </w:r>
      </w:hyperlink>
    </w:p>
    <w:p w14:paraId="55126FE4" w14:textId="77777777" w:rsidR="00856171" w:rsidRPr="001E4356" w:rsidRDefault="00856171" w:rsidP="00195463">
      <w:pPr>
        <w:spacing w:after="0" w:line="240" w:lineRule="auto"/>
        <w:rPr>
          <w:sz w:val="24"/>
          <w:szCs w:val="24"/>
        </w:rPr>
      </w:pPr>
    </w:p>
    <w:sectPr w:rsidR="00856171" w:rsidRPr="001E4356" w:rsidSect="00753313">
      <w:headerReference w:type="default" r:id="rId13"/>
      <w:type w:val="continuous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70E62" w14:textId="77777777" w:rsidR="008A7B23" w:rsidRDefault="008A7B23" w:rsidP="00EA3224">
      <w:pPr>
        <w:spacing w:after="0" w:line="240" w:lineRule="auto"/>
      </w:pPr>
      <w:r>
        <w:separator/>
      </w:r>
    </w:p>
  </w:endnote>
  <w:endnote w:type="continuationSeparator" w:id="0">
    <w:p w14:paraId="1AA7B037" w14:textId="77777777" w:rsidR="008A7B23" w:rsidRDefault="008A7B23" w:rsidP="00EA3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987C8" w14:textId="77777777" w:rsidR="008A7B23" w:rsidRDefault="008A7B23" w:rsidP="00EA3224">
      <w:pPr>
        <w:spacing w:after="0" w:line="240" w:lineRule="auto"/>
      </w:pPr>
      <w:r>
        <w:separator/>
      </w:r>
    </w:p>
  </w:footnote>
  <w:footnote w:type="continuationSeparator" w:id="0">
    <w:p w14:paraId="25279E28" w14:textId="77777777" w:rsidR="008A7B23" w:rsidRDefault="008A7B23" w:rsidP="00EA3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BE87D" w14:textId="77777777" w:rsidR="00375520" w:rsidRDefault="0037552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DD8D471" wp14:editId="725AC612">
          <wp:simplePos x="0" y="0"/>
          <wp:positionH relativeFrom="column">
            <wp:posOffset>-902970</wp:posOffset>
          </wp:positionH>
          <wp:positionV relativeFrom="paragraph">
            <wp:posOffset>-364345</wp:posOffset>
          </wp:positionV>
          <wp:extent cx="7516495" cy="1145540"/>
          <wp:effectExtent l="0" t="0" r="190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7203_Prep-Wales_Letterhead_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495" cy="1145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016E"/>
    <w:multiLevelType w:val="hybridMultilevel"/>
    <w:tmpl w:val="6C125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56DB9"/>
    <w:multiLevelType w:val="hybridMultilevel"/>
    <w:tmpl w:val="510A8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84B12"/>
    <w:multiLevelType w:val="hybridMultilevel"/>
    <w:tmpl w:val="4FFE5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46806"/>
    <w:multiLevelType w:val="hybridMultilevel"/>
    <w:tmpl w:val="8EA0F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36320"/>
    <w:multiLevelType w:val="hybridMultilevel"/>
    <w:tmpl w:val="0A443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46890"/>
    <w:multiLevelType w:val="hybridMultilevel"/>
    <w:tmpl w:val="3C1EA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26B03"/>
    <w:multiLevelType w:val="hybridMultilevel"/>
    <w:tmpl w:val="3C608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42BD1"/>
    <w:multiLevelType w:val="hybridMultilevel"/>
    <w:tmpl w:val="DAAA25B2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 w15:restartNumberingAfterBreak="0">
    <w:nsid w:val="7F4C6B74"/>
    <w:multiLevelType w:val="hybridMultilevel"/>
    <w:tmpl w:val="514E8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24"/>
    <w:rsid w:val="00024883"/>
    <w:rsid w:val="000314E5"/>
    <w:rsid w:val="00037888"/>
    <w:rsid w:val="000441CB"/>
    <w:rsid w:val="00045DF2"/>
    <w:rsid w:val="00046A32"/>
    <w:rsid w:val="00073F2C"/>
    <w:rsid w:val="0007794F"/>
    <w:rsid w:val="000C16BC"/>
    <w:rsid w:val="000C69B3"/>
    <w:rsid w:val="000E63C8"/>
    <w:rsid w:val="00106DD0"/>
    <w:rsid w:val="00195463"/>
    <w:rsid w:val="001B2946"/>
    <w:rsid w:val="001B55E5"/>
    <w:rsid w:val="001C108F"/>
    <w:rsid w:val="001C6122"/>
    <w:rsid w:val="001D0A0D"/>
    <w:rsid w:val="001E4356"/>
    <w:rsid w:val="0020798C"/>
    <w:rsid w:val="00207C2B"/>
    <w:rsid w:val="00213D9C"/>
    <w:rsid w:val="0023550A"/>
    <w:rsid w:val="002634CC"/>
    <w:rsid w:val="00273A2D"/>
    <w:rsid w:val="002776B7"/>
    <w:rsid w:val="002A132C"/>
    <w:rsid w:val="002A197C"/>
    <w:rsid w:val="002B5A1C"/>
    <w:rsid w:val="002D1028"/>
    <w:rsid w:val="002D470F"/>
    <w:rsid w:val="002E03F0"/>
    <w:rsid w:val="002E35CB"/>
    <w:rsid w:val="00302DF9"/>
    <w:rsid w:val="003030E9"/>
    <w:rsid w:val="00315C57"/>
    <w:rsid w:val="003256B9"/>
    <w:rsid w:val="003661E6"/>
    <w:rsid w:val="00373280"/>
    <w:rsid w:val="00375520"/>
    <w:rsid w:val="003923F4"/>
    <w:rsid w:val="003A76A3"/>
    <w:rsid w:val="003B40D3"/>
    <w:rsid w:val="003D2E0A"/>
    <w:rsid w:val="003F2FE4"/>
    <w:rsid w:val="00433557"/>
    <w:rsid w:val="004513E9"/>
    <w:rsid w:val="004732AC"/>
    <w:rsid w:val="00476B62"/>
    <w:rsid w:val="004B1530"/>
    <w:rsid w:val="004C7322"/>
    <w:rsid w:val="004E34F4"/>
    <w:rsid w:val="004F058B"/>
    <w:rsid w:val="004F1F1B"/>
    <w:rsid w:val="00510014"/>
    <w:rsid w:val="00533A67"/>
    <w:rsid w:val="00550D6A"/>
    <w:rsid w:val="00551132"/>
    <w:rsid w:val="00566C6A"/>
    <w:rsid w:val="0057370A"/>
    <w:rsid w:val="005913B8"/>
    <w:rsid w:val="005D18C1"/>
    <w:rsid w:val="005F10FD"/>
    <w:rsid w:val="006053D7"/>
    <w:rsid w:val="006331AE"/>
    <w:rsid w:val="00643C85"/>
    <w:rsid w:val="00645373"/>
    <w:rsid w:val="00646A34"/>
    <w:rsid w:val="006734E1"/>
    <w:rsid w:val="00681C12"/>
    <w:rsid w:val="006838EC"/>
    <w:rsid w:val="006B1750"/>
    <w:rsid w:val="006C18FF"/>
    <w:rsid w:val="006D0275"/>
    <w:rsid w:val="006E5A37"/>
    <w:rsid w:val="0072085E"/>
    <w:rsid w:val="0073230F"/>
    <w:rsid w:val="00744047"/>
    <w:rsid w:val="00753313"/>
    <w:rsid w:val="00755189"/>
    <w:rsid w:val="00790F7D"/>
    <w:rsid w:val="007B0A5F"/>
    <w:rsid w:val="007B35E4"/>
    <w:rsid w:val="007C4BEE"/>
    <w:rsid w:val="007C653A"/>
    <w:rsid w:val="007F52B1"/>
    <w:rsid w:val="007F5D63"/>
    <w:rsid w:val="00803D64"/>
    <w:rsid w:val="00825294"/>
    <w:rsid w:val="00856171"/>
    <w:rsid w:val="008A5413"/>
    <w:rsid w:val="008A7B23"/>
    <w:rsid w:val="009126A3"/>
    <w:rsid w:val="00913AD0"/>
    <w:rsid w:val="00935F1E"/>
    <w:rsid w:val="00936862"/>
    <w:rsid w:val="0095669B"/>
    <w:rsid w:val="00965D32"/>
    <w:rsid w:val="00974C9F"/>
    <w:rsid w:val="009826D9"/>
    <w:rsid w:val="009A6017"/>
    <w:rsid w:val="009E1259"/>
    <w:rsid w:val="009E566B"/>
    <w:rsid w:val="009F2962"/>
    <w:rsid w:val="00A25B8F"/>
    <w:rsid w:val="00A27221"/>
    <w:rsid w:val="00A47D37"/>
    <w:rsid w:val="00A47D3D"/>
    <w:rsid w:val="00A666FB"/>
    <w:rsid w:val="00AB462E"/>
    <w:rsid w:val="00AD787F"/>
    <w:rsid w:val="00AE3D38"/>
    <w:rsid w:val="00B12D8F"/>
    <w:rsid w:val="00B13495"/>
    <w:rsid w:val="00B44BD6"/>
    <w:rsid w:val="00B80896"/>
    <w:rsid w:val="00B853EA"/>
    <w:rsid w:val="00BA4CD0"/>
    <w:rsid w:val="00BB631A"/>
    <w:rsid w:val="00BC5C63"/>
    <w:rsid w:val="00BD4A3A"/>
    <w:rsid w:val="00BE38F0"/>
    <w:rsid w:val="00C50E27"/>
    <w:rsid w:val="00C56F55"/>
    <w:rsid w:val="00C8511C"/>
    <w:rsid w:val="00C94041"/>
    <w:rsid w:val="00CC17DE"/>
    <w:rsid w:val="00CC751C"/>
    <w:rsid w:val="00CF4524"/>
    <w:rsid w:val="00D66409"/>
    <w:rsid w:val="00D66674"/>
    <w:rsid w:val="00D67DDB"/>
    <w:rsid w:val="00D80DDD"/>
    <w:rsid w:val="00D84CF8"/>
    <w:rsid w:val="00D85815"/>
    <w:rsid w:val="00D96C1F"/>
    <w:rsid w:val="00DC66F7"/>
    <w:rsid w:val="00E131A9"/>
    <w:rsid w:val="00E25939"/>
    <w:rsid w:val="00E316E7"/>
    <w:rsid w:val="00E36A5C"/>
    <w:rsid w:val="00E45178"/>
    <w:rsid w:val="00E56E26"/>
    <w:rsid w:val="00EA3224"/>
    <w:rsid w:val="00EE7A9A"/>
    <w:rsid w:val="00F018B6"/>
    <w:rsid w:val="00F925AC"/>
    <w:rsid w:val="00FB226F"/>
    <w:rsid w:val="00FD615E"/>
    <w:rsid w:val="00FF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81BEA"/>
  <w15:docId w15:val="{617BF36C-6E93-4FA1-9B78-BE959330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3F4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CC75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6331AE"/>
    <w:pPr>
      <w:ind w:left="720"/>
      <w:contextualSpacing/>
    </w:p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6331AE"/>
  </w:style>
  <w:style w:type="paragraph" w:styleId="Header">
    <w:name w:val="header"/>
    <w:basedOn w:val="Normal"/>
    <w:link w:val="HeaderChar"/>
    <w:uiPriority w:val="99"/>
    <w:unhideWhenUsed/>
    <w:rsid w:val="00EA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224"/>
  </w:style>
  <w:style w:type="paragraph" w:styleId="Footer">
    <w:name w:val="footer"/>
    <w:basedOn w:val="Normal"/>
    <w:link w:val="FooterChar"/>
    <w:uiPriority w:val="99"/>
    <w:unhideWhenUsed/>
    <w:rsid w:val="00EA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224"/>
  </w:style>
  <w:style w:type="character" w:styleId="Hyperlink">
    <w:name w:val="Hyperlink"/>
    <w:basedOn w:val="DefaultParagraphFont"/>
    <w:uiPriority w:val="99"/>
    <w:unhideWhenUsed/>
    <w:rsid w:val="002D47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70A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66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6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6F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6F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C751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96C1F"/>
    <w:rPr>
      <w:color w:val="800080" w:themeColor="followedHyperlink"/>
      <w:u w:val="single"/>
    </w:rPr>
  </w:style>
  <w:style w:type="paragraph" w:customStyle="1" w:styleId="Default">
    <w:name w:val="Default"/>
    <w:rsid w:val="002E03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yperlink" Target="https://www.nhsconfed.org/resources/2019/02/managing-eu-withdrawal-in-health-and-social-care-in-wales-faqs" TargetMode="Externa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hyperlink" Target="https://gov.wales/preparing-wales-brexit/health-and-social-services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yperlink" Target="https://www.nhsconfed.org/resources/2019/02/managing-eu-withdrawal-in-health-and-social-care-in-wales-faqs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llyw.cymru/paratoi-cymru-brexit/iechyd-gwasanaethau-cymdeithasol" TargetMode="External" Id="rId9" /><Relationship Type="http://schemas.openxmlformats.org/officeDocument/2006/relationships/fontTable" Target="fontTable.xml" Id="rId14" /><Relationship Type="http://schemas.openxmlformats.org/officeDocument/2006/relationships/customXml" Target="/customXML/item3.xml" Id="R5998c8358d11499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FF3C5B18883D4E21973B57C2EEED7FD1" version="1.0.0">
  <systemFields>
    <field name="Objective-Id">
      <value order="0">A27562764</value>
    </field>
    <field name="Objective-Title">
      <value order="0">HSS Brexit Stakeholder Bulletin #6 MDCC</value>
    </field>
    <field name="Objective-Description">
      <value order="0"/>
    </field>
    <field name="Objective-CreationStamp">
      <value order="0">2019-09-25T08:10:18Z</value>
    </field>
    <field name="Objective-IsApproved">
      <value order="0">false</value>
    </field>
    <field name="Objective-IsPublished">
      <value order="0">true</value>
    </field>
    <field name="Objective-DatePublished">
      <value order="0">2019-09-25T08:10:42Z</value>
    </field>
    <field name="Objective-ModificationStamp">
      <value order="0">2019-09-25T08:10:42Z</value>
    </field>
    <field name="Objective-Owner">
      <value order="0">Thomas, Hywel (HSS Technology, Digital &amp; Transformation Directorate)</value>
    </field>
    <field name="Objective-Path">
      <value order="0">Objective Global Folder:Business File Plan:Health &amp; Social Services (HSS):Health &amp; Social Services (HSS) - Technology &amp; Transformation:1 - Save:4. European Transition (Brexit) &amp; International:European Transition - Brexit Communications - 2017-2021 - HSS - Technology &amp; Transformation:Stakeholder Content</value>
    </field>
    <field name="Objective-Parent">
      <value order="0">Stakeholder Content</value>
    </field>
    <field name="Objective-State">
      <value order="0">Published</value>
    </field>
    <field name="Objective-VersionId">
      <value order="0">vA54862128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qA1345919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/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2.xml><?xml version="1.0" encoding="utf-8"?>
<ds:datastoreItem xmlns:ds="http://schemas.openxmlformats.org/officeDocument/2006/customXml" ds:itemID="{3F539FBE-EC8E-449F-AD4D-FAF83DC5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Griffiths, Victoria (OFMCO - Communications)</dc:creator>
  <cp:lastModifiedBy>Thomas, Hywel (HSS Technology, Digital &amp; Transformation Directorate)</cp:lastModifiedBy>
  <cp:revision>2</cp:revision>
  <cp:lastPrinted>2019-03-13T13:37:00Z</cp:lastPrinted>
  <dcterms:created xsi:type="dcterms:W3CDTF">2019-09-25T08:10:00Z</dcterms:created>
  <dcterms:modified xsi:type="dcterms:W3CDTF">2019-09-25T08:10:00Z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A27562764</vt:lpwstr>
  </property>
  <property fmtid="{D5CDD505-2E9C-101B-9397-08002B2CF9AE}" pid="4" name="Objective-Title">
    <vt:lpwstr>HSS Brexit Stakeholder Bulletin #6 MDCC</vt:lpwstr>
  </property>
  <property fmtid="{D5CDD505-2E9C-101B-9397-08002B2CF9AE}" pid="5" name="Objective-Description">
    <vt:lpwstr/>
  </property>
  <property fmtid="{D5CDD505-2E9C-101B-9397-08002B2CF9AE}" pid="6" name="Objective-CreationStamp">
    <vt:filetime>2019-09-25T08:10:32Z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2019-09-25T08:10:42Z</vt:filetime>
  </property>
  <property fmtid="{D5CDD505-2E9C-101B-9397-08002B2CF9AE}" pid="10" name="Objective-ModificationStamp">
    <vt:filetime>2019-09-25T08:10:42Z</vt:filetime>
  </property>
  <property fmtid="{D5CDD505-2E9C-101B-9397-08002B2CF9AE}" pid="11" name="Objective-Owner">
    <vt:lpwstr>Thomas, Hywel (HSS Technology, Digital &amp; Transformation Directorate)</vt:lpwstr>
  </property>
  <property fmtid="{D5CDD505-2E9C-101B-9397-08002B2CF9AE}" pid="12" name="Objective-Path">
    <vt:lpwstr>Objective Global Folder:Business File Plan:Health &amp; Social Services (HSS):Health &amp; Social Services (HSS) - Technology &amp; Transformation:1 - Save:4. European Transition (Brexit) &amp; International:European Transition - Brexit Communications - 2017-2021 - HSS - Technology &amp; Transformation:Stakeholder Content:</vt:lpwstr>
  </property>
  <property fmtid="{D5CDD505-2E9C-101B-9397-08002B2CF9AE}" pid="13" name="Objective-Parent">
    <vt:lpwstr>Stakeholder Content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vA54862128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e-Capture - Original Document Date">
    <vt:filetime>2019-02-14T00:00:00Z</vt:filetime>
  </property>
  <property fmtid="{D5CDD505-2E9C-101B-9397-08002B2CF9AE}" pid="23" name="Objective-e-Capture - Description">
    <vt:lpwstr>Preparing Wales Stationery</vt:lpwstr>
  </property>
  <property fmtid="{D5CDD505-2E9C-101B-9397-08002B2CF9AE}" pid="24" name="Objective-e-Capture - Internal Reference">
    <vt:lpwstr>WG37203</vt:lpwstr>
  </property>
  <property fmtid="{D5CDD505-2E9C-101B-9397-08002B2CF9AE}" pid="25" name="Objective-e-Capture - Source Type">
    <vt:lpwstr>CAMS</vt:lpwstr>
  </property>
  <property fmtid="{D5CDD505-2E9C-101B-9397-08002B2CF9AE}" pid="26" name="Objective-e-Capture - Source Info">
    <vt:lpwstr>Victoria Griffiths (Victoria.Griffiths3@gov.wales)</vt:lpwstr>
  </property>
  <property fmtid="{D5CDD505-2E9C-101B-9397-08002B2CF9AE}" pid="27" name="Objective-Connect Creator">
    <vt:lpwstr/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mment">
    <vt:lpwstr/>
  </property>
  <property fmtid="{D5CDD505-2E9C-101B-9397-08002B2CF9AE}" pid="33" name="Objective-Language [system]">
    <vt:lpwstr>English (eng)</vt:lpwstr>
  </property>
  <property fmtid="{D5CDD505-2E9C-101B-9397-08002B2CF9AE}" pid="34" name="Objective-Date Acquired [system]">
    <vt:filetime>2019-05-16T23:00:00Z</vt:filetime>
  </property>
  <property fmtid="{D5CDD505-2E9C-101B-9397-08002B2CF9AE}" pid="35" name="Objective-What to Keep [system]">
    <vt:lpwstr>No</vt:lpwstr>
  </property>
  <property fmtid="{D5CDD505-2E9C-101B-9397-08002B2CF9AE}" pid="36" name="Objective-Official Translation [system]">
    <vt:lpwstr/>
  </property>
  <property fmtid="{D5CDD505-2E9C-101B-9397-08002B2CF9AE}" pid="37" name="Objective-Connect Creator [system]">
    <vt:lpwstr/>
  </property>
</Properties>
</file>